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8ACB9" w14:textId="77777777" w:rsidR="007B6C12" w:rsidRPr="0033264F" w:rsidRDefault="006E518A" w:rsidP="00873284">
      <w:pPr>
        <w:spacing w:after="0"/>
        <w:rPr>
          <w:rFonts w:cstheme="minorHAnsi"/>
        </w:rPr>
      </w:pPr>
      <w:r>
        <w:rPr>
          <w:noProof/>
        </w:rPr>
        <w:pict w14:anchorId="684DED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10.65pt;margin-top:.35pt;width:118.8pt;height:84.65pt;z-index:251667456;mso-position-horizontal-relative:text;mso-position-vertical-relative:text;mso-width-relative:page;mso-height-relative:page">
            <v:imagedata r:id="rId7" o:title="Safe_Secure"/>
            <w10:wrap type="square"/>
          </v:shape>
        </w:pict>
      </w:r>
      <w:r w:rsidR="00873284" w:rsidRPr="007B6C12">
        <w:rPr>
          <w:rFonts w:cstheme="minorHAnsi"/>
          <w:noProof/>
          <w:lang w:eastAsia="fr-BE"/>
        </w:rPr>
        <w:drawing>
          <wp:anchor distT="0" distB="0" distL="114300" distR="114300" simplePos="0" relativeHeight="251661312" behindDoc="0" locked="0" layoutInCell="1" allowOverlap="1" wp14:anchorId="10AAB62A" wp14:editId="001B274D">
            <wp:simplePos x="0" y="0"/>
            <wp:positionH relativeFrom="margin">
              <wp:posOffset>-635</wp:posOffset>
            </wp:positionH>
            <wp:positionV relativeFrom="paragraph">
              <wp:posOffset>6985</wp:posOffset>
            </wp:positionV>
            <wp:extent cx="1028700" cy="1141095"/>
            <wp:effectExtent l="0" t="0" r="0" b="190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1141095"/>
                    </a:xfrm>
                    <a:prstGeom prst="rect">
                      <a:avLst/>
                    </a:prstGeom>
                    <a:noFill/>
                  </pic:spPr>
                </pic:pic>
              </a:graphicData>
            </a:graphic>
            <wp14:sizeRelH relativeFrom="margin">
              <wp14:pctWidth>0</wp14:pctWidth>
            </wp14:sizeRelH>
            <wp14:sizeRelV relativeFrom="margin">
              <wp14:pctHeight>0</wp14:pctHeight>
            </wp14:sizeRelV>
          </wp:anchor>
        </w:drawing>
      </w:r>
    </w:p>
    <w:p w14:paraId="7497279F" w14:textId="77777777" w:rsidR="007B6C12" w:rsidRPr="007B6C12" w:rsidRDefault="007B6C12" w:rsidP="007B6C12">
      <w:pPr>
        <w:spacing w:after="0"/>
        <w:rPr>
          <w:rFonts w:cstheme="minorHAnsi"/>
        </w:rPr>
      </w:pPr>
    </w:p>
    <w:p w14:paraId="65D7E6AF" w14:textId="77777777" w:rsidR="007B6C12" w:rsidRPr="007B6C12" w:rsidRDefault="007B6C12" w:rsidP="007B6C12">
      <w:pPr>
        <w:rPr>
          <w:rFonts w:cstheme="minorHAnsi"/>
        </w:rPr>
      </w:pPr>
    </w:p>
    <w:p w14:paraId="26B9C561" w14:textId="77777777" w:rsidR="007B6C12" w:rsidRDefault="007B6C12" w:rsidP="007B6C12">
      <w:pPr>
        <w:rPr>
          <w:rFonts w:cstheme="minorHAnsi"/>
        </w:rPr>
      </w:pPr>
    </w:p>
    <w:p w14:paraId="3FD5F31B" w14:textId="77777777" w:rsidR="008706FA" w:rsidRPr="007B6C12" w:rsidRDefault="008706FA" w:rsidP="007B6C12">
      <w:pPr>
        <w:rPr>
          <w:rFonts w:cstheme="minorHAnsi"/>
        </w:rPr>
      </w:pPr>
    </w:p>
    <w:p w14:paraId="0DDC169F" w14:textId="77777777" w:rsidR="00BF6DD2" w:rsidRDefault="00BF6DD2" w:rsidP="00BF6DD2">
      <w:pPr>
        <w:spacing w:after="0"/>
        <w:jc w:val="both"/>
        <w:rPr>
          <w:rFonts w:cstheme="minorHAnsi"/>
          <w:b/>
          <w:bCs/>
          <w:sz w:val="28"/>
        </w:rPr>
      </w:pPr>
    </w:p>
    <w:p w14:paraId="4F5C93FF" w14:textId="77777777" w:rsidR="00BF6DD2" w:rsidRDefault="00BF6DD2" w:rsidP="00BF6DD2">
      <w:pPr>
        <w:pBdr>
          <w:bottom w:val="single" w:sz="6" w:space="1" w:color="auto"/>
        </w:pBdr>
        <w:spacing w:after="0"/>
        <w:jc w:val="both"/>
        <w:rPr>
          <w:rFonts w:cstheme="minorHAnsi"/>
          <w:b/>
          <w:bCs/>
          <w:sz w:val="28"/>
        </w:rPr>
      </w:pPr>
      <w:r w:rsidRPr="00BF6DD2">
        <w:rPr>
          <w:rFonts w:cstheme="minorHAnsi"/>
          <w:b/>
          <w:bCs/>
          <w:sz w:val="28"/>
        </w:rPr>
        <w:t>COMMUNIQUÉ DE PRESSE du Gouverneur de la Province de Namur du 1er septembre 2026</w:t>
      </w:r>
    </w:p>
    <w:p w14:paraId="2DA68D5B" w14:textId="3D45B9C7" w:rsidR="00BF6DD2" w:rsidRPr="00BF6DD2" w:rsidRDefault="00BF6DD2" w:rsidP="00BF6DD2">
      <w:pPr>
        <w:pBdr>
          <w:bottom w:val="single" w:sz="6" w:space="1" w:color="auto"/>
        </w:pBdr>
        <w:spacing w:after="0"/>
        <w:jc w:val="both"/>
        <w:rPr>
          <w:rFonts w:cstheme="minorHAnsi"/>
          <w:bCs/>
          <w:sz w:val="20"/>
        </w:rPr>
      </w:pPr>
      <w:r w:rsidRPr="00BF6DD2">
        <w:rPr>
          <w:rFonts w:cstheme="minorHAnsi"/>
          <w:bCs/>
          <w:sz w:val="20"/>
        </w:rPr>
        <w:t>1</w:t>
      </w:r>
      <w:r w:rsidRPr="00BF6DD2">
        <w:rPr>
          <w:rFonts w:cstheme="minorHAnsi"/>
          <w:bCs/>
          <w:sz w:val="20"/>
          <w:vertAlign w:val="superscript"/>
        </w:rPr>
        <w:t>er</w:t>
      </w:r>
      <w:r w:rsidRPr="00BF6DD2">
        <w:rPr>
          <w:rFonts w:cstheme="minorHAnsi"/>
          <w:bCs/>
          <w:sz w:val="20"/>
        </w:rPr>
        <w:t xml:space="preserve"> septembre 2026 – 1</w:t>
      </w:r>
      <w:r w:rsidR="00C2333B">
        <w:rPr>
          <w:rFonts w:cstheme="minorHAnsi"/>
          <w:bCs/>
          <w:sz w:val="20"/>
        </w:rPr>
        <w:t>7</w:t>
      </w:r>
      <w:r w:rsidRPr="00BF6DD2">
        <w:rPr>
          <w:rFonts w:cstheme="minorHAnsi"/>
          <w:bCs/>
          <w:sz w:val="20"/>
        </w:rPr>
        <w:t>h</w:t>
      </w:r>
    </w:p>
    <w:p w14:paraId="6989AF3A" w14:textId="77777777" w:rsidR="00BF6DD2" w:rsidRPr="00BF6DD2" w:rsidRDefault="00BF6DD2" w:rsidP="00BF6DD2">
      <w:pPr>
        <w:spacing w:after="0"/>
        <w:jc w:val="both"/>
        <w:rPr>
          <w:rFonts w:cstheme="minorHAnsi"/>
          <w:b/>
          <w:bCs/>
        </w:rPr>
      </w:pPr>
    </w:p>
    <w:p w14:paraId="621435BC" w14:textId="77777777" w:rsidR="00BF6DD2" w:rsidRPr="00BF6DD2" w:rsidRDefault="00BF6DD2" w:rsidP="00BF6DD2">
      <w:pPr>
        <w:spacing w:after="0"/>
        <w:jc w:val="both"/>
        <w:rPr>
          <w:rFonts w:cstheme="minorHAnsi"/>
          <w:b/>
          <w:bCs/>
        </w:rPr>
      </w:pPr>
      <w:r w:rsidRPr="00BF6DD2">
        <w:rPr>
          <w:rFonts w:cstheme="minorHAnsi"/>
          <w:b/>
          <w:bCs/>
        </w:rPr>
        <w:t>Objet : Fin de l’arrêté de police « Sécheresse – risques d’incendies » : la prudence reste de mise</w:t>
      </w:r>
    </w:p>
    <w:p w14:paraId="3C5E5C31" w14:textId="77777777" w:rsidR="00BF6DD2" w:rsidRPr="00BF6DD2" w:rsidRDefault="00BF6DD2" w:rsidP="00BF6DD2">
      <w:pPr>
        <w:spacing w:after="0"/>
        <w:jc w:val="both"/>
        <w:rPr>
          <w:rFonts w:cstheme="minorHAnsi"/>
          <w:bCs/>
        </w:rPr>
      </w:pPr>
    </w:p>
    <w:p w14:paraId="0B03970D" w14:textId="392EFFB5" w:rsidR="00BF6DD2" w:rsidRPr="00BF6DD2" w:rsidRDefault="00BF6DD2" w:rsidP="00BF6DD2">
      <w:pPr>
        <w:spacing w:after="0"/>
        <w:jc w:val="both"/>
        <w:rPr>
          <w:rFonts w:cstheme="minorHAnsi"/>
          <w:bCs/>
        </w:rPr>
      </w:pPr>
      <w:r w:rsidRPr="00BF6DD2">
        <w:rPr>
          <w:rFonts w:cstheme="minorHAnsi"/>
          <w:bCs/>
        </w:rPr>
        <w:t>À l’issue d’une nouvelle évaluation de la situation</w:t>
      </w:r>
      <w:r w:rsidR="002B2548">
        <w:rPr>
          <w:rFonts w:cstheme="minorHAnsi"/>
          <w:bCs/>
        </w:rPr>
        <w:t xml:space="preserve"> et de l’avis favorable des 3 zones de secours de la province de Namur</w:t>
      </w:r>
      <w:r w:rsidRPr="00BF6DD2">
        <w:rPr>
          <w:rFonts w:cstheme="minorHAnsi"/>
          <w:bCs/>
        </w:rPr>
        <w:t>, j’ai décidé de ne pas prolonger l’arrêté de police relatif à la sécheresse et aux risques d’incendies adopté le 9 juillet dernier et prolongé à plusieurs reprises. Celui-ci prendra donc fin ce 1er septembre 2026 à minuit.</w:t>
      </w:r>
    </w:p>
    <w:p w14:paraId="23C679A2" w14:textId="77777777" w:rsidR="00BF6DD2" w:rsidRPr="00BF6DD2" w:rsidRDefault="00BF6DD2" w:rsidP="00BF6DD2">
      <w:pPr>
        <w:spacing w:after="0"/>
        <w:jc w:val="both"/>
        <w:rPr>
          <w:rFonts w:cstheme="minorHAnsi"/>
          <w:bCs/>
        </w:rPr>
      </w:pPr>
    </w:p>
    <w:p w14:paraId="10350044" w14:textId="32892045" w:rsidR="00BF6DD2" w:rsidRPr="00BF6DD2" w:rsidRDefault="00BF6DD2" w:rsidP="00BF6DD2">
      <w:pPr>
        <w:spacing w:after="0"/>
        <w:jc w:val="both"/>
        <w:rPr>
          <w:rFonts w:cstheme="minorHAnsi"/>
          <w:bCs/>
        </w:rPr>
      </w:pPr>
      <w:r w:rsidRPr="00BF6DD2">
        <w:rPr>
          <w:rFonts w:cstheme="minorHAnsi"/>
          <w:bCs/>
        </w:rPr>
        <w:t xml:space="preserve">Depuis son adoption, cet arrêté avait pour objectif de prévenir </w:t>
      </w:r>
      <w:r w:rsidR="00C2333B">
        <w:rPr>
          <w:rFonts w:cstheme="minorHAnsi"/>
          <w:bCs/>
        </w:rPr>
        <w:t xml:space="preserve">quelques </w:t>
      </w:r>
      <w:r w:rsidRPr="00BF6DD2">
        <w:rPr>
          <w:rFonts w:cstheme="minorHAnsi"/>
          <w:bCs/>
        </w:rPr>
        <w:t>comportements susceptibles de provoquer des départs de feu dans un contexte marqué par une sécheresse importante, une végétation particulièrement sèche et, à plusieurs reprises, des conditions météorologiques favorables à la propagation rapide des incendies.</w:t>
      </w:r>
    </w:p>
    <w:p w14:paraId="5C57DDF5" w14:textId="77777777" w:rsidR="00BF6DD2" w:rsidRPr="00BF6DD2" w:rsidRDefault="00BF6DD2" w:rsidP="00BF6DD2">
      <w:pPr>
        <w:spacing w:after="0"/>
        <w:jc w:val="both"/>
        <w:rPr>
          <w:rFonts w:cstheme="minorHAnsi"/>
          <w:bCs/>
        </w:rPr>
      </w:pPr>
    </w:p>
    <w:p w14:paraId="31EAF51E" w14:textId="04777703" w:rsidR="00BF6DD2" w:rsidRPr="00BF6DD2" w:rsidRDefault="00BF6DD2" w:rsidP="00BF6DD2">
      <w:pPr>
        <w:spacing w:after="0"/>
        <w:jc w:val="both"/>
        <w:rPr>
          <w:rFonts w:cstheme="minorHAnsi"/>
          <w:bCs/>
        </w:rPr>
      </w:pPr>
      <w:r w:rsidRPr="00BF6DD2">
        <w:rPr>
          <w:rFonts w:cstheme="minorHAnsi"/>
          <w:bCs/>
        </w:rPr>
        <w:t xml:space="preserve">L’évolution de la situation permet aujourd’hui de ne plus justifier le maintien de </w:t>
      </w:r>
      <w:r w:rsidR="00C2333B">
        <w:rPr>
          <w:rFonts w:cstheme="minorHAnsi"/>
          <w:bCs/>
        </w:rPr>
        <w:t xml:space="preserve">ces </w:t>
      </w:r>
      <w:r w:rsidRPr="00BF6DD2">
        <w:rPr>
          <w:rFonts w:cstheme="minorHAnsi"/>
          <w:bCs/>
        </w:rPr>
        <w:t>mesures générales de police à l’échelle de l’ensemble de la province. Les précipitations intervenues ces dernières semaines et le retour à des conditions météorologiques davantage conformes aux normales saisonnières ont notamment contribué à atténuer le risque d’incendie.</w:t>
      </w:r>
    </w:p>
    <w:p w14:paraId="1DCA5612" w14:textId="77777777" w:rsidR="00BF6DD2" w:rsidRPr="00BF6DD2" w:rsidRDefault="00BF6DD2" w:rsidP="00BF6DD2">
      <w:pPr>
        <w:spacing w:after="0"/>
        <w:jc w:val="both"/>
        <w:rPr>
          <w:rFonts w:cstheme="minorHAnsi"/>
          <w:bCs/>
        </w:rPr>
      </w:pPr>
    </w:p>
    <w:p w14:paraId="76549FAA" w14:textId="4CDDCE10" w:rsidR="00BF6DD2" w:rsidRPr="00BF6DD2" w:rsidRDefault="00BF6DD2" w:rsidP="00BF6DD2">
      <w:pPr>
        <w:spacing w:after="0"/>
        <w:jc w:val="both"/>
        <w:rPr>
          <w:rFonts w:cstheme="minorHAnsi"/>
          <w:bCs/>
        </w:rPr>
      </w:pPr>
      <w:r w:rsidRPr="00BF6DD2">
        <w:rPr>
          <w:rFonts w:cstheme="minorHAnsi"/>
          <w:bCs/>
        </w:rPr>
        <w:t>La fin de l’arrêté ne signifie toutefois pas la fin de la sécheresse</w:t>
      </w:r>
      <w:r w:rsidR="000F79D9">
        <w:rPr>
          <w:rFonts w:cstheme="minorHAnsi"/>
          <w:bCs/>
        </w:rPr>
        <w:t>,</w:t>
      </w:r>
      <w:r w:rsidRPr="00BF6DD2">
        <w:rPr>
          <w:rFonts w:cstheme="minorHAnsi"/>
          <w:bCs/>
        </w:rPr>
        <w:t xml:space="preserve"> ni la disparition de tout risque d’incendie. Les effets de plusieurs semaines de temps sec restent perceptibles, notamment au niveau de la végétation, des cours d’eau et des réserves en eau. Les dernières évaluations disponibles indiquent ainsi que, si les précipitations ont permis d’améliorer progressivement la situation en surface, la sécheresse reste bien présente.</w:t>
      </w:r>
    </w:p>
    <w:p w14:paraId="277E46A1" w14:textId="77777777" w:rsidR="00BF6DD2" w:rsidRPr="00BF6DD2" w:rsidRDefault="00BF6DD2" w:rsidP="00BF6DD2">
      <w:pPr>
        <w:spacing w:after="0"/>
        <w:jc w:val="both"/>
        <w:rPr>
          <w:rFonts w:cstheme="minorHAnsi"/>
          <w:bCs/>
        </w:rPr>
      </w:pPr>
    </w:p>
    <w:p w14:paraId="32684A5B" w14:textId="77777777" w:rsidR="00BF6DD2" w:rsidRPr="00BF6DD2" w:rsidRDefault="00BF6DD2" w:rsidP="00BF6DD2">
      <w:pPr>
        <w:spacing w:after="0"/>
        <w:jc w:val="both"/>
        <w:rPr>
          <w:rFonts w:cstheme="minorHAnsi"/>
          <w:bCs/>
        </w:rPr>
      </w:pPr>
      <w:r w:rsidRPr="00BF6DD2">
        <w:rPr>
          <w:rFonts w:cstheme="minorHAnsi"/>
          <w:bCs/>
        </w:rPr>
        <w:t>J’en appelle dès lors à maintenir les bons réflexes acquis au cours de ces dernières semaines, particulièrement lors d’activités en milieu naturel. Une attention particulière reste nécessaire à proximité des bois, des champs, des prairies et de toute végétation encore sèche.</w:t>
      </w:r>
    </w:p>
    <w:p w14:paraId="65F963EA" w14:textId="77777777" w:rsidR="00BF6DD2" w:rsidRPr="00BF6DD2" w:rsidRDefault="00BF6DD2" w:rsidP="00BF6DD2">
      <w:pPr>
        <w:spacing w:after="0"/>
        <w:jc w:val="both"/>
        <w:rPr>
          <w:rFonts w:cstheme="minorHAnsi"/>
          <w:bCs/>
        </w:rPr>
      </w:pPr>
    </w:p>
    <w:p w14:paraId="587FA64F" w14:textId="65FEFD10" w:rsidR="00C2333B" w:rsidRPr="00BF6DD2" w:rsidRDefault="00BF6DD2" w:rsidP="00BF6DD2">
      <w:pPr>
        <w:spacing w:after="0"/>
        <w:jc w:val="both"/>
        <w:rPr>
          <w:rFonts w:cstheme="minorHAnsi"/>
          <w:bCs/>
        </w:rPr>
      </w:pPr>
      <w:r w:rsidRPr="00BF6DD2">
        <w:rPr>
          <w:rFonts w:cstheme="minorHAnsi"/>
          <w:bCs/>
        </w:rPr>
        <w:t xml:space="preserve">Il convient notamment de rester extrêmement prudent avec toute source de chaleur ou de flamme, de ne jamais abandonner de mégots ou de braises dans la nature et, plus généralement, d’éviter tout comportement susceptible de provoquer un départ de feu. Plusieurs de ces règles de prudence sont d’ailleurs applicables indépendamment de </w:t>
      </w:r>
      <w:r w:rsidR="00C2333B">
        <w:rPr>
          <w:rFonts w:cstheme="minorHAnsi"/>
          <w:bCs/>
        </w:rPr>
        <w:t xml:space="preserve">mon </w:t>
      </w:r>
      <w:r w:rsidRPr="00BF6DD2">
        <w:rPr>
          <w:rFonts w:cstheme="minorHAnsi"/>
          <w:bCs/>
        </w:rPr>
        <w:t>arrêté.</w:t>
      </w:r>
      <w:r w:rsidR="00C2333B">
        <w:rPr>
          <w:rFonts w:cstheme="minorHAnsi"/>
          <w:bCs/>
        </w:rPr>
        <w:t xml:space="preserve"> La fin de cet arrêté n’est pas un blanc-seing pour faire n’importe quoi !  </w:t>
      </w:r>
    </w:p>
    <w:p w14:paraId="29B79423" w14:textId="77777777" w:rsidR="00BF6DD2" w:rsidRPr="00BF6DD2" w:rsidRDefault="00BF6DD2" w:rsidP="00BF6DD2">
      <w:pPr>
        <w:spacing w:after="0"/>
        <w:jc w:val="both"/>
        <w:rPr>
          <w:rFonts w:cstheme="minorHAnsi"/>
          <w:bCs/>
        </w:rPr>
      </w:pPr>
    </w:p>
    <w:p w14:paraId="02BAC3AF" w14:textId="4937DE1C" w:rsidR="00BF6DD2" w:rsidRPr="00BF6DD2" w:rsidRDefault="00BF6DD2" w:rsidP="00BF6DD2">
      <w:pPr>
        <w:spacing w:after="0"/>
        <w:jc w:val="both"/>
        <w:rPr>
          <w:rFonts w:cstheme="minorHAnsi"/>
          <w:bCs/>
        </w:rPr>
      </w:pPr>
      <w:r w:rsidRPr="00BF6DD2">
        <w:rPr>
          <w:rFonts w:cstheme="minorHAnsi"/>
          <w:bCs/>
        </w:rPr>
        <w:lastRenderedPageBreak/>
        <w:t>La situation continuera à faire l’objet d’un suivi par les services compétents. Si les circonstances devaient à nouveau évoluer défavorablement, les mesures nécessaires pourraient évidemment être réévaluées</w:t>
      </w:r>
      <w:r w:rsidR="003A2E6E">
        <w:rPr>
          <w:rFonts w:cstheme="minorHAnsi"/>
          <w:bCs/>
        </w:rPr>
        <w:t xml:space="preserve"> et de nouvelles dispositions prises.</w:t>
      </w:r>
    </w:p>
    <w:p w14:paraId="51F1B031" w14:textId="77777777" w:rsidR="00BF6DD2" w:rsidRPr="00BF6DD2" w:rsidRDefault="00BF6DD2" w:rsidP="00BF6DD2">
      <w:pPr>
        <w:spacing w:after="0"/>
        <w:jc w:val="both"/>
        <w:rPr>
          <w:rFonts w:cstheme="minorHAnsi"/>
          <w:bCs/>
        </w:rPr>
      </w:pPr>
    </w:p>
    <w:p w14:paraId="40013AAB" w14:textId="77777777" w:rsidR="00BF6DD2" w:rsidRPr="00BF6DD2" w:rsidRDefault="00BF6DD2" w:rsidP="00BF6DD2">
      <w:pPr>
        <w:spacing w:after="0"/>
        <w:jc w:val="both"/>
        <w:rPr>
          <w:rFonts w:cstheme="minorHAnsi"/>
          <w:bCs/>
        </w:rPr>
      </w:pPr>
      <w:r w:rsidRPr="00BF6DD2">
        <w:rPr>
          <w:rFonts w:cstheme="minorHAnsi"/>
          <w:bCs/>
        </w:rPr>
        <w:t>Après près de deux mois de mesures exceptionnelles, je tiens enfin à remercier la population, les autorités communales, les services de secours, le Département de la Nature et des Forêts ainsi que l’ensemble des acteurs qui ont contribué, par leur vigilance et leur mobilisation, à limiter les risques durant cette période.</w:t>
      </w:r>
    </w:p>
    <w:p w14:paraId="0A348E10" w14:textId="77777777" w:rsidR="00BF6DD2" w:rsidRPr="00BF6DD2" w:rsidRDefault="00BF6DD2" w:rsidP="00BF6DD2">
      <w:pPr>
        <w:spacing w:after="0"/>
        <w:jc w:val="both"/>
        <w:rPr>
          <w:rFonts w:cstheme="minorHAnsi"/>
          <w:bCs/>
        </w:rPr>
      </w:pPr>
    </w:p>
    <w:p w14:paraId="1D3AAA6C" w14:textId="77777777" w:rsidR="00BF6DD2" w:rsidRPr="00BF6DD2" w:rsidRDefault="00BF6DD2" w:rsidP="00BF6DD2">
      <w:pPr>
        <w:spacing w:after="0"/>
        <w:jc w:val="both"/>
        <w:rPr>
          <w:rFonts w:cstheme="minorHAnsi"/>
          <w:bCs/>
        </w:rPr>
      </w:pPr>
      <w:r w:rsidRPr="00BF6DD2">
        <w:rPr>
          <w:rFonts w:cstheme="minorHAnsi"/>
          <w:bCs/>
        </w:rPr>
        <w:t>La fin de l’arrêté constitue une évolution positive, mais la prudence et le bon sens restent de mise.</w:t>
      </w:r>
    </w:p>
    <w:p w14:paraId="6EA8A3F5" w14:textId="77777777" w:rsidR="00BF6DD2" w:rsidRPr="00BF6DD2" w:rsidRDefault="00BF6DD2" w:rsidP="00BF6DD2">
      <w:pPr>
        <w:spacing w:after="0"/>
        <w:jc w:val="both"/>
        <w:rPr>
          <w:rFonts w:cstheme="minorHAnsi"/>
          <w:b/>
          <w:bCs/>
        </w:rPr>
      </w:pPr>
    </w:p>
    <w:p w14:paraId="56A6ED15" w14:textId="77777777" w:rsidR="00BF6DD2" w:rsidRPr="00BF6DD2" w:rsidRDefault="00BF6DD2" w:rsidP="00BF6DD2">
      <w:pPr>
        <w:spacing w:after="0"/>
        <w:jc w:val="both"/>
        <w:rPr>
          <w:rFonts w:cstheme="minorHAnsi"/>
          <w:b/>
          <w:bCs/>
        </w:rPr>
      </w:pPr>
      <w:r w:rsidRPr="00BF6DD2">
        <w:rPr>
          <w:rFonts w:cstheme="minorHAnsi"/>
          <w:b/>
          <w:bCs/>
        </w:rPr>
        <w:t>Denis MATHEN</w:t>
      </w:r>
    </w:p>
    <w:p w14:paraId="5CE21ADD" w14:textId="77777777" w:rsidR="00BF6DD2" w:rsidRDefault="00BF6DD2" w:rsidP="00BF6DD2">
      <w:pPr>
        <w:spacing w:after="0"/>
        <w:jc w:val="both"/>
        <w:rPr>
          <w:rFonts w:cstheme="minorHAnsi"/>
          <w:b/>
          <w:bCs/>
        </w:rPr>
      </w:pPr>
      <w:r w:rsidRPr="00BF6DD2">
        <w:rPr>
          <w:rFonts w:cstheme="minorHAnsi"/>
          <w:b/>
          <w:bCs/>
        </w:rPr>
        <w:t>Gouverneur de la Province de Namur</w:t>
      </w:r>
    </w:p>
    <w:p w14:paraId="692D8120" w14:textId="77777777" w:rsidR="00BF6DD2" w:rsidRDefault="00BF6DD2" w:rsidP="00BF6DD2">
      <w:pPr>
        <w:spacing w:after="0"/>
        <w:jc w:val="both"/>
        <w:rPr>
          <w:rFonts w:cstheme="minorHAnsi"/>
          <w:b/>
          <w:bCs/>
        </w:rPr>
      </w:pPr>
    </w:p>
    <w:p w14:paraId="0AFD192F" w14:textId="77777777" w:rsidR="003851D5" w:rsidRPr="003851D5" w:rsidRDefault="003851D5" w:rsidP="003851D5">
      <w:pPr>
        <w:jc w:val="both"/>
        <w:rPr>
          <w:rFonts w:cstheme="minorHAnsi"/>
          <w:bCs/>
        </w:rPr>
      </w:pPr>
    </w:p>
    <w:p w14:paraId="2ABBD0C7" w14:textId="77777777" w:rsidR="003851D5" w:rsidRDefault="003851D5" w:rsidP="00227EA1">
      <w:pPr>
        <w:rPr>
          <w:rStyle w:val="lev"/>
          <w:rFonts w:cstheme="minorHAnsi"/>
          <w:b w:val="0"/>
          <w:sz w:val="18"/>
        </w:rPr>
      </w:pPr>
    </w:p>
    <w:p w14:paraId="02453EAF" w14:textId="77777777" w:rsidR="00873284" w:rsidRDefault="00873284" w:rsidP="00227EA1">
      <w:pPr>
        <w:rPr>
          <w:rStyle w:val="lev"/>
          <w:rFonts w:cstheme="minorHAnsi"/>
          <w:b w:val="0"/>
          <w:sz w:val="18"/>
        </w:rPr>
      </w:pPr>
    </w:p>
    <w:p w14:paraId="358271A1" w14:textId="77777777" w:rsidR="00873284" w:rsidRDefault="00873284" w:rsidP="00227EA1">
      <w:pPr>
        <w:rPr>
          <w:rStyle w:val="lev"/>
          <w:rFonts w:cstheme="minorHAnsi"/>
          <w:b w:val="0"/>
          <w:sz w:val="18"/>
        </w:rPr>
      </w:pPr>
    </w:p>
    <w:sectPr w:rsidR="0087328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527D" w14:textId="77777777" w:rsidR="006E518A" w:rsidRDefault="006E518A" w:rsidP="003851D5">
      <w:pPr>
        <w:spacing w:after="0" w:line="240" w:lineRule="auto"/>
      </w:pPr>
      <w:r>
        <w:separator/>
      </w:r>
    </w:p>
  </w:endnote>
  <w:endnote w:type="continuationSeparator" w:id="0">
    <w:p w14:paraId="4AD81DC1" w14:textId="77777777" w:rsidR="006E518A" w:rsidRDefault="006E518A" w:rsidP="00385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A1CA" w14:textId="77777777" w:rsidR="003851D5" w:rsidRDefault="003851D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044C" w14:textId="77777777" w:rsidR="003851D5" w:rsidRDefault="003851D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ACE0" w14:textId="77777777" w:rsidR="003851D5" w:rsidRDefault="003851D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E269C" w14:textId="77777777" w:rsidR="006E518A" w:rsidRDefault="006E518A" w:rsidP="003851D5">
      <w:pPr>
        <w:spacing w:after="0" w:line="240" w:lineRule="auto"/>
      </w:pPr>
      <w:r>
        <w:separator/>
      </w:r>
    </w:p>
  </w:footnote>
  <w:footnote w:type="continuationSeparator" w:id="0">
    <w:p w14:paraId="52E80FAE" w14:textId="77777777" w:rsidR="006E518A" w:rsidRDefault="006E518A" w:rsidP="00385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3F0B" w14:textId="77777777" w:rsidR="003851D5" w:rsidRDefault="003851D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6D0D" w14:textId="77777777" w:rsidR="003851D5" w:rsidRDefault="003851D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1929" w14:textId="77777777" w:rsidR="003851D5" w:rsidRDefault="003851D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60ACC"/>
    <w:multiLevelType w:val="multilevel"/>
    <w:tmpl w:val="E54E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7674E"/>
    <w:multiLevelType w:val="multilevel"/>
    <w:tmpl w:val="E8FA5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A46266"/>
    <w:multiLevelType w:val="multilevel"/>
    <w:tmpl w:val="7C46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3D20F3"/>
    <w:multiLevelType w:val="multilevel"/>
    <w:tmpl w:val="9B28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2C57C6"/>
    <w:multiLevelType w:val="multilevel"/>
    <w:tmpl w:val="294CC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305BAA"/>
    <w:multiLevelType w:val="multilevel"/>
    <w:tmpl w:val="9FA89F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12112A"/>
    <w:multiLevelType w:val="multilevel"/>
    <w:tmpl w:val="5E00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F8571C"/>
    <w:multiLevelType w:val="multilevel"/>
    <w:tmpl w:val="3B3E0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0716038">
    <w:abstractNumId w:val="4"/>
  </w:num>
  <w:num w:numId="2" w16cid:durableId="1307971683">
    <w:abstractNumId w:val="6"/>
  </w:num>
  <w:num w:numId="3" w16cid:durableId="1406075796">
    <w:abstractNumId w:val="0"/>
  </w:num>
  <w:num w:numId="4" w16cid:durableId="981155153">
    <w:abstractNumId w:val="2"/>
  </w:num>
  <w:num w:numId="5" w16cid:durableId="905995788">
    <w:abstractNumId w:val="7"/>
  </w:num>
  <w:num w:numId="6" w16cid:durableId="758407390">
    <w:abstractNumId w:val="3"/>
  </w:num>
  <w:num w:numId="7" w16cid:durableId="824400495">
    <w:abstractNumId w:val="5"/>
  </w:num>
  <w:num w:numId="8" w16cid:durableId="1772705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2"/>
    <w:rsid w:val="00057B34"/>
    <w:rsid w:val="000F79D9"/>
    <w:rsid w:val="00157799"/>
    <w:rsid w:val="001E68D4"/>
    <w:rsid w:val="00227A3E"/>
    <w:rsid w:val="00227EA1"/>
    <w:rsid w:val="0025059E"/>
    <w:rsid w:val="002B2548"/>
    <w:rsid w:val="002D56C1"/>
    <w:rsid w:val="0033264F"/>
    <w:rsid w:val="0035602F"/>
    <w:rsid w:val="003851D5"/>
    <w:rsid w:val="003A2E6E"/>
    <w:rsid w:val="004521E5"/>
    <w:rsid w:val="004C22E0"/>
    <w:rsid w:val="004E1145"/>
    <w:rsid w:val="004F2832"/>
    <w:rsid w:val="006E518A"/>
    <w:rsid w:val="007B6C12"/>
    <w:rsid w:val="008272A0"/>
    <w:rsid w:val="00843E6C"/>
    <w:rsid w:val="00852009"/>
    <w:rsid w:val="008706FA"/>
    <w:rsid w:val="00873284"/>
    <w:rsid w:val="008A2B7C"/>
    <w:rsid w:val="00976749"/>
    <w:rsid w:val="009C66A3"/>
    <w:rsid w:val="00BF6DD2"/>
    <w:rsid w:val="00C2333B"/>
    <w:rsid w:val="00C973A2"/>
    <w:rsid w:val="00CC17FC"/>
    <w:rsid w:val="00D27C20"/>
    <w:rsid w:val="00E0054E"/>
    <w:rsid w:val="00F67CF0"/>
    <w:rsid w:val="00FA55F2"/>
    <w:rsid w:val="00FC5CE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4FFA12"/>
  <w15:chartTrackingRefBased/>
  <w15:docId w15:val="{04428EF1-4D47-4FA2-8542-5CCD13DD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C1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B6C12"/>
    <w:rPr>
      <w:color w:val="0563C1" w:themeColor="hyperlink"/>
      <w:u w:val="single"/>
    </w:rPr>
  </w:style>
  <w:style w:type="paragraph" w:styleId="NormalWeb">
    <w:name w:val="Normal (Web)"/>
    <w:basedOn w:val="Normal"/>
    <w:uiPriority w:val="99"/>
    <w:unhideWhenUsed/>
    <w:rsid w:val="007B6C12"/>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7B6C12"/>
    <w:rPr>
      <w:b/>
      <w:bCs/>
    </w:rPr>
  </w:style>
  <w:style w:type="paragraph" w:styleId="En-tte">
    <w:name w:val="header"/>
    <w:basedOn w:val="Normal"/>
    <w:link w:val="En-tteCar"/>
    <w:uiPriority w:val="99"/>
    <w:unhideWhenUsed/>
    <w:rsid w:val="003851D5"/>
    <w:pPr>
      <w:tabs>
        <w:tab w:val="center" w:pos="4536"/>
        <w:tab w:val="right" w:pos="9072"/>
      </w:tabs>
      <w:spacing w:after="0" w:line="240" w:lineRule="auto"/>
    </w:pPr>
  </w:style>
  <w:style w:type="character" w:customStyle="1" w:styleId="En-tteCar">
    <w:name w:val="En-tête Car"/>
    <w:basedOn w:val="Policepardfaut"/>
    <w:link w:val="En-tte"/>
    <w:uiPriority w:val="99"/>
    <w:rsid w:val="003851D5"/>
  </w:style>
  <w:style w:type="paragraph" w:styleId="Pieddepage">
    <w:name w:val="footer"/>
    <w:basedOn w:val="Normal"/>
    <w:link w:val="PieddepageCar"/>
    <w:uiPriority w:val="99"/>
    <w:unhideWhenUsed/>
    <w:rsid w:val="003851D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5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195414">
      <w:bodyDiv w:val="1"/>
      <w:marLeft w:val="0"/>
      <w:marRight w:val="0"/>
      <w:marTop w:val="0"/>
      <w:marBottom w:val="0"/>
      <w:divBdr>
        <w:top w:val="none" w:sz="0" w:space="0" w:color="auto"/>
        <w:left w:val="none" w:sz="0" w:space="0" w:color="auto"/>
        <w:bottom w:val="none" w:sz="0" w:space="0" w:color="auto"/>
        <w:right w:val="none" w:sz="0" w:space="0" w:color="auto"/>
      </w:divBdr>
    </w:div>
    <w:div w:id="301155801">
      <w:bodyDiv w:val="1"/>
      <w:marLeft w:val="0"/>
      <w:marRight w:val="0"/>
      <w:marTop w:val="0"/>
      <w:marBottom w:val="0"/>
      <w:divBdr>
        <w:top w:val="none" w:sz="0" w:space="0" w:color="auto"/>
        <w:left w:val="none" w:sz="0" w:space="0" w:color="auto"/>
        <w:bottom w:val="none" w:sz="0" w:space="0" w:color="auto"/>
        <w:right w:val="none" w:sz="0" w:space="0" w:color="auto"/>
      </w:divBdr>
    </w:div>
    <w:div w:id="519777446">
      <w:bodyDiv w:val="1"/>
      <w:marLeft w:val="0"/>
      <w:marRight w:val="0"/>
      <w:marTop w:val="0"/>
      <w:marBottom w:val="0"/>
      <w:divBdr>
        <w:top w:val="none" w:sz="0" w:space="0" w:color="auto"/>
        <w:left w:val="none" w:sz="0" w:space="0" w:color="auto"/>
        <w:bottom w:val="none" w:sz="0" w:space="0" w:color="auto"/>
        <w:right w:val="none" w:sz="0" w:space="0" w:color="auto"/>
      </w:divBdr>
    </w:div>
    <w:div w:id="731393754">
      <w:bodyDiv w:val="1"/>
      <w:marLeft w:val="0"/>
      <w:marRight w:val="0"/>
      <w:marTop w:val="0"/>
      <w:marBottom w:val="0"/>
      <w:divBdr>
        <w:top w:val="none" w:sz="0" w:space="0" w:color="auto"/>
        <w:left w:val="none" w:sz="0" w:space="0" w:color="auto"/>
        <w:bottom w:val="none" w:sz="0" w:space="0" w:color="auto"/>
        <w:right w:val="none" w:sz="0" w:space="0" w:color="auto"/>
      </w:divBdr>
    </w:div>
    <w:div w:id="772211576">
      <w:bodyDiv w:val="1"/>
      <w:marLeft w:val="0"/>
      <w:marRight w:val="0"/>
      <w:marTop w:val="0"/>
      <w:marBottom w:val="0"/>
      <w:divBdr>
        <w:top w:val="none" w:sz="0" w:space="0" w:color="auto"/>
        <w:left w:val="none" w:sz="0" w:space="0" w:color="auto"/>
        <w:bottom w:val="none" w:sz="0" w:space="0" w:color="auto"/>
        <w:right w:val="none" w:sz="0" w:space="0" w:color="auto"/>
      </w:divBdr>
    </w:div>
    <w:div w:id="923879867">
      <w:bodyDiv w:val="1"/>
      <w:marLeft w:val="0"/>
      <w:marRight w:val="0"/>
      <w:marTop w:val="0"/>
      <w:marBottom w:val="0"/>
      <w:divBdr>
        <w:top w:val="none" w:sz="0" w:space="0" w:color="auto"/>
        <w:left w:val="none" w:sz="0" w:space="0" w:color="auto"/>
        <w:bottom w:val="none" w:sz="0" w:space="0" w:color="auto"/>
        <w:right w:val="none" w:sz="0" w:space="0" w:color="auto"/>
      </w:divBdr>
    </w:div>
    <w:div w:id="975913057">
      <w:bodyDiv w:val="1"/>
      <w:marLeft w:val="0"/>
      <w:marRight w:val="0"/>
      <w:marTop w:val="0"/>
      <w:marBottom w:val="0"/>
      <w:divBdr>
        <w:top w:val="none" w:sz="0" w:space="0" w:color="auto"/>
        <w:left w:val="none" w:sz="0" w:space="0" w:color="auto"/>
        <w:bottom w:val="none" w:sz="0" w:space="0" w:color="auto"/>
        <w:right w:val="none" w:sz="0" w:space="0" w:color="auto"/>
      </w:divBdr>
    </w:div>
    <w:div w:id="1020204495">
      <w:bodyDiv w:val="1"/>
      <w:marLeft w:val="0"/>
      <w:marRight w:val="0"/>
      <w:marTop w:val="0"/>
      <w:marBottom w:val="0"/>
      <w:divBdr>
        <w:top w:val="none" w:sz="0" w:space="0" w:color="auto"/>
        <w:left w:val="none" w:sz="0" w:space="0" w:color="auto"/>
        <w:bottom w:val="none" w:sz="0" w:space="0" w:color="auto"/>
        <w:right w:val="none" w:sz="0" w:space="0" w:color="auto"/>
      </w:divBdr>
    </w:div>
    <w:div w:id="1162546814">
      <w:bodyDiv w:val="1"/>
      <w:marLeft w:val="0"/>
      <w:marRight w:val="0"/>
      <w:marTop w:val="0"/>
      <w:marBottom w:val="0"/>
      <w:divBdr>
        <w:top w:val="none" w:sz="0" w:space="0" w:color="auto"/>
        <w:left w:val="none" w:sz="0" w:space="0" w:color="auto"/>
        <w:bottom w:val="none" w:sz="0" w:space="0" w:color="auto"/>
        <w:right w:val="none" w:sz="0" w:space="0" w:color="auto"/>
      </w:divBdr>
    </w:div>
    <w:div w:id="1249465228">
      <w:bodyDiv w:val="1"/>
      <w:marLeft w:val="0"/>
      <w:marRight w:val="0"/>
      <w:marTop w:val="0"/>
      <w:marBottom w:val="0"/>
      <w:divBdr>
        <w:top w:val="none" w:sz="0" w:space="0" w:color="auto"/>
        <w:left w:val="none" w:sz="0" w:space="0" w:color="auto"/>
        <w:bottom w:val="none" w:sz="0" w:space="0" w:color="auto"/>
        <w:right w:val="none" w:sz="0" w:space="0" w:color="auto"/>
      </w:divBdr>
    </w:div>
    <w:div w:id="1355424065">
      <w:bodyDiv w:val="1"/>
      <w:marLeft w:val="0"/>
      <w:marRight w:val="0"/>
      <w:marTop w:val="0"/>
      <w:marBottom w:val="0"/>
      <w:divBdr>
        <w:top w:val="none" w:sz="0" w:space="0" w:color="auto"/>
        <w:left w:val="none" w:sz="0" w:space="0" w:color="auto"/>
        <w:bottom w:val="none" w:sz="0" w:space="0" w:color="auto"/>
        <w:right w:val="none" w:sz="0" w:space="0" w:color="auto"/>
      </w:divBdr>
    </w:div>
    <w:div w:id="1459638956">
      <w:bodyDiv w:val="1"/>
      <w:marLeft w:val="0"/>
      <w:marRight w:val="0"/>
      <w:marTop w:val="0"/>
      <w:marBottom w:val="0"/>
      <w:divBdr>
        <w:top w:val="none" w:sz="0" w:space="0" w:color="auto"/>
        <w:left w:val="none" w:sz="0" w:space="0" w:color="auto"/>
        <w:bottom w:val="none" w:sz="0" w:space="0" w:color="auto"/>
        <w:right w:val="none" w:sz="0" w:space="0" w:color="auto"/>
      </w:divBdr>
    </w:div>
    <w:div w:id="1616982806">
      <w:bodyDiv w:val="1"/>
      <w:marLeft w:val="0"/>
      <w:marRight w:val="0"/>
      <w:marTop w:val="0"/>
      <w:marBottom w:val="0"/>
      <w:divBdr>
        <w:top w:val="none" w:sz="0" w:space="0" w:color="auto"/>
        <w:left w:val="none" w:sz="0" w:space="0" w:color="auto"/>
        <w:bottom w:val="none" w:sz="0" w:space="0" w:color="auto"/>
        <w:right w:val="none" w:sz="0" w:space="0" w:color="auto"/>
      </w:divBdr>
    </w:div>
    <w:div w:id="1784421997">
      <w:bodyDiv w:val="1"/>
      <w:marLeft w:val="0"/>
      <w:marRight w:val="0"/>
      <w:marTop w:val="0"/>
      <w:marBottom w:val="0"/>
      <w:divBdr>
        <w:top w:val="none" w:sz="0" w:space="0" w:color="auto"/>
        <w:left w:val="none" w:sz="0" w:space="0" w:color="auto"/>
        <w:bottom w:val="none" w:sz="0" w:space="0" w:color="auto"/>
        <w:right w:val="none" w:sz="0" w:space="0" w:color="auto"/>
      </w:divBdr>
    </w:div>
    <w:div w:id="1909880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2642</Characters>
  <Application>Microsoft Office Word</Application>
  <DocSecurity>4</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DGIP-ADIB</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Humblet</dc:creator>
  <cp:keywords/>
  <dc:description/>
  <cp:lastModifiedBy>Nathalie Mathys</cp:lastModifiedBy>
  <cp:revision>2</cp:revision>
  <cp:lastPrinted>2025-06-03T01:38:00Z</cp:lastPrinted>
  <dcterms:created xsi:type="dcterms:W3CDTF">2026-09-03T06:12:00Z</dcterms:created>
  <dcterms:modified xsi:type="dcterms:W3CDTF">2026-09-03T06:12:00Z</dcterms:modified>
</cp:coreProperties>
</file>